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FD" w:rsidRPr="0003228C" w:rsidRDefault="00233EFD" w:rsidP="00233EFD">
      <w:pPr>
        <w:pStyle w:val="a5"/>
        <w:tabs>
          <w:tab w:val="left" w:pos="1134"/>
        </w:tabs>
        <w:spacing w:after="0" w:line="360" w:lineRule="exact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r w:rsidRPr="0003228C">
        <w:rPr>
          <w:rFonts w:ascii="Times New Roman" w:hAnsi="Times New Roman"/>
          <w:b/>
          <w:sz w:val="28"/>
          <w:szCs w:val="28"/>
        </w:rPr>
        <w:t>Положение</w:t>
      </w:r>
      <w:bookmarkStart w:id="1" w:name="bookmark1"/>
      <w:bookmarkEnd w:id="0"/>
    </w:p>
    <w:p w:rsidR="00233EFD" w:rsidRDefault="00233EFD" w:rsidP="00233EFD">
      <w:pPr>
        <w:pStyle w:val="a5"/>
        <w:tabs>
          <w:tab w:val="left" w:pos="1134"/>
        </w:tabs>
        <w:spacing w:after="0" w:line="360" w:lineRule="exact"/>
        <w:ind w:left="0"/>
        <w:jc w:val="center"/>
        <w:rPr>
          <w:rFonts w:ascii="Times New Roman" w:hAnsi="Times New Roman"/>
          <w:sz w:val="28"/>
          <w:szCs w:val="28"/>
        </w:rPr>
      </w:pPr>
      <w:r w:rsidRPr="0003228C">
        <w:rPr>
          <w:rFonts w:ascii="Times New Roman" w:hAnsi="Times New Roman"/>
          <w:b/>
          <w:sz w:val="28"/>
          <w:szCs w:val="28"/>
        </w:rPr>
        <w:t>о постоянно действующей рабочей группе управы района города Москвы по вопросам профилактики терроризма, минимизации и (или) ликвидации</w:t>
      </w:r>
      <w:bookmarkStart w:id="2" w:name="bookmark2"/>
      <w:bookmarkEnd w:id="1"/>
      <w:r w:rsidRPr="0003228C">
        <w:rPr>
          <w:rFonts w:ascii="Times New Roman" w:hAnsi="Times New Roman"/>
          <w:b/>
          <w:sz w:val="28"/>
          <w:szCs w:val="28"/>
        </w:rPr>
        <w:t xml:space="preserve"> последствий его проявлений</w:t>
      </w:r>
      <w:bookmarkEnd w:id="2"/>
      <w:r w:rsidRPr="0003228C">
        <w:rPr>
          <w:rFonts w:ascii="Times New Roman" w:hAnsi="Times New Roman"/>
          <w:b/>
          <w:sz w:val="28"/>
          <w:szCs w:val="28"/>
        </w:rPr>
        <w:t>.</w:t>
      </w:r>
    </w:p>
    <w:p w:rsidR="00233EFD" w:rsidRDefault="00233EFD" w:rsidP="00233EFD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33EFD" w:rsidRPr="0003228C" w:rsidRDefault="00233EFD" w:rsidP="00233EFD">
      <w:pPr>
        <w:pStyle w:val="11"/>
        <w:shd w:val="clear" w:color="auto" w:fill="auto"/>
        <w:spacing w:before="0" w:after="224" w:line="240" w:lineRule="exact"/>
        <w:ind w:left="3580"/>
        <w:rPr>
          <w:sz w:val="28"/>
          <w:szCs w:val="28"/>
        </w:rPr>
      </w:pPr>
      <w:r w:rsidRPr="0003228C">
        <w:rPr>
          <w:sz w:val="28"/>
          <w:szCs w:val="28"/>
        </w:rPr>
        <w:t>1. Общие положения</w:t>
      </w:r>
    </w:p>
    <w:p w:rsidR="00233EFD" w:rsidRPr="0003228C" w:rsidRDefault="00233EFD" w:rsidP="00233EFD">
      <w:pPr>
        <w:pStyle w:val="11"/>
        <w:numPr>
          <w:ilvl w:val="0"/>
          <w:numId w:val="1"/>
        </w:numPr>
        <w:shd w:val="clear" w:color="auto" w:fill="auto"/>
        <w:tabs>
          <w:tab w:val="left" w:pos="1153"/>
        </w:tabs>
        <w:spacing w:before="0" w:after="0" w:line="350" w:lineRule="exact"/>
        <w:ind w:left="20" w:right="60" w:firstLine="700"/>
        <w:jc w:val="both"/>
        <w:rPr>
          <w:sz w:val="28"/>
          <w:szCs w:val="28"/>
        </w:rPr>
      </w:pPr>
      <w:proofErr w:type="gramStart"/>
      <w:r w:rsidRPr="0003228C">
        <w:rPr>
          <w:sz w:val="28"/>
          <w:szCs w:val="28"/>
        </w:rPr>
        <w:t xml:space="preserve">Постоянно действующая рабочая группа управы района </w:t>
      </w:r>
      <w:r>
        <w:rPr>
          <w:sz w:val="28"/>
          <w:szCs w:val="28"/>
        </w:rPr>
        <w:t xml:space="preserve">Матушкино </w:t>
      </w:r>
      <w:r w:rsidRPr="0003228C">
        <w:rPr>
          <w:sz w:val="28"/>
          <w:szCs w:val="28"/>
        </w:rPr>
        <w:t xml:space="preserve">города Москвы по вопросам профилактики терроризма, минимизации и (или) ликвидации последствий его проявлений (далее - постоянно действующая рабочая группа) создается в соответствии с указом Мэра Москвы от 26.12.2018 № 109-УМ «О совершенствовании системы антитеррористической деятельности в городе Москве» и является рабочим органом антитеррористической комиссии </w:t>
      </w:r>
      <w:r>
        <w:rPr>
          <w:sz w:val="28"/>
          <w:szCs w:val="28"/>
        </w:rPr>
        <w:t xml:space="preserve">Зеленоградского </w:t>
      </w:r>
      <w:r w:rsidRPr="0003228C">
        <w:rPr>
          <w:sz w:val="28"/>
          <w:szCs w:val="28"/>
        </w:rPr>
        <w:t>административного округа города Москвы (далее - комиссия округа).</w:t>
      </w:r>
      <w:proofErr w:type="gramEnd"/>
    </w:p>
    <w:p w:rsidR="00233EFD" w:rsidRPr="0003228C" w:rsidRDefault="00233EFD" w:rsidP="00233EFD">
      <w:pPr>
        <w:pStyle w:val="11"/>
        <w:numPr>
          <w:ilvl w:val="0"/>
          <w:numId w:val="1"/>
        </w:numPr>
        <w:shd w:val="clear" w:color="auto" w:fill="auto"/>
        <w:tabs>
          <w:tab w:val="left" w:pos="1330"/>
        </w:tabs>
        <w:spacing w:before="0" w:after="0" w:line="350" w:lineRule="exact"/>
        <w:ind w:left="20" w:right="60" w:firstLine="700"/>
        <w:jc w:val="both"/>
        <w:rPr>
          <w:sz w:val="28"/>
          <w:szCs w:val="28"/>
        </w:rPr>
      </w:pPr>
      <w:r w:rsidRPr="0003228C">
        <w:rPr>
          <w:sz w:val="28"/>
          <w:szCs w:val="28"/>
        </w:rPr>
        <w:t>Постоянно действующая рабочая группа в своей деятельности руководствуется Конституцией Российской Федерации, федеральными конституционными законами, федеральными - законами, указами и распоряжениями Президента Российской Федерации, постановлениями и распоряжениями Правительства Российской Федерации, законами города Москвы и иными нормативными правовыми актами города Москвы, решениями комиссии округа, а также настоящим Положением.</w:t>
      </w:r>
    </w:p>
    <w:p w:rsidR="00233EFD" w:rsidRDefault="00233EFD" w:rsidP="00233EFD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3228C">
        <w:rPr>
          <w:rFonts w:ascii="Times New Roman" w:hAnsi="Times New Roman"/>
          <w:sz w:val="28"/>
          <w:szCs w:val="28"/>
        </w:rPr>
        <w:t>Руководителем постоянно действующей рабочей группы является глава управы района города Москвы.</w:t>
      </w:r>
    </w:p>
    <w:p w:rsidR="00233EFD" w:rsidRDefault="00233EFD" w:rsidP="00233EFD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33EFD" w:rsidRPr="00C64101" w:rsidRDefault="00233EFD" w:rsidP="00233EFD">
      <w:pPr>
        <w:jc w:val="center"/>
        <w:rPr>
          <w:rFonts w:ascii="Times New Roman" w:hAnsi="Times New Roman"/>
          <w:sz w:val="28"/>
          <w:szCs w:val="28"/>
        </w:rPr>
      </w:pPr>
      <w:r w:rsidRPr="00C64101">
        <w:rPr>
          <w:rFonts w:ascii="Times New Roman" w:hAnsi="Times New Roman"/>
          <w:sz w:val="28"/>
          <w:szCs w:val="28"/>
        </w:rPr>
        <w:t>2. Основные задачи постоянно действующей рабочей группы</w:t>
      </w:r>
    </w:p>
    <w:p w:rsidR="00233EFD" w:rsidRPr="00C64101" w:rsidRDefault="00233EFD" w:rsidP="00233EF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4101">
        <w:rPr>
          <w:rFonts w:ascii="Times New Roman" w:hAnsi="Times New Roman"/>
          <w:sz w:val="28"/>
          <w:szCs w:val="28"/>
        </w:rPr>
        <w:t>Основными задачами постоянно действующей рабочей группы являются реализация мероприятий по проф</w:t>
      </w:r>
      <w:r>
        <w:rPr>
          <w:rFonts w:ascii="Times New Roman" w:hAnsi="Times New Roman"/>
          <w:sz w:val="28"/>
          <w:szCs w:val="28"/>
        </w:rPr>
        <w:t xml:space="preserve">илактике терроризма, а также по </w:t>
      </w:r>
      <w:r w:rsidRPr="00C64101">
        <w:rPr>
          <w:rFonts w:ascii="Times New Roman" w:hAnsi="Times New Roman"/>
          <w:sz w:val="28"/>
          <w:szCs w:val="28"/>
        </w:rPr>
        <w:t>минимизации и (или) ликвидации последствий его проявлений на территории района города Москвы (далее - территория района).</w:t>
      </w:r>
    </w:p>
    <w:p w:rsidR="00233EFD" w:rsidRPr="00C64101" w:rsidRDefault="00233EFD" w:rsidP="00233EFD">
      <w:pPr>
        <w:jc w:val="center"/>
        <w:rPr>
          <w:rFonts w:ascii="Times New Roman" w:hAnsi="Times New Roman"/>
          <w:sz w:val="28"/>
          <w:szCs w:val="28"/>
        </w:rPr>
      </w:pPr>
      <w:r w:rsidRPr="00C64101">
        <w:rPr>
          <w:rFonts w:ascii="Times New Roman" w:hAnsi="Times New Roman"/>
          <w:sz w:val="28"/>
          <w:szCs w:val="28"/>
        </w:rPr>
        <w:t>3. Основные функции постоянно действующей рабочей группы</w:t>
      </w:r>
    </w:p>
    <w:p w:rsidR="00233EFD" w:rsidRPr="00C6410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ab/>
      </w:r>
      <w:r w:rsidRPr="00C64101">
        <w:rPr>
          <w:rFonts w:ascii="Times New Roman" w:hAnsi="Times New Roman"/>
          <w:sz w:val="28"/>
          <w:szCs w:val="28"/>
        </w:rPr>
        <w:t>Участие в мониторинге процессов, оказывающих влияние на ситуацию в области противодействия терроризму, а также состояние антитеррористической защищенности объектов (территорий) и мест массового пребывания людей на территории района.</w:t>
      </w:r>
    </w:p>
    <w:p w:rsidR="00233EFD" w:rsidRPr="00C6410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ab/>
      </w:r>
      <w:r w:rsidRPr="00C64101">
        <w:rPr>
          <w:rFonts w:ascii="Times New Roman" w:hAnsi="Times New Roman"/>
          <w:sz w:val="28"/>
          <w:szCs w:val="28"/>
        </w:rPr>
        <w:t>Реализация мер по профилактике терроризма, минимизации и (или) ликвидации его последствий, в том</w:t>
      </w:r>
      <w:proofErr w:type="gramStart"/>
      <w:r w:rsidRPr="00C64101">
        <w:rPr>
          <w:rFonts w:ascii="Times New Roman" w:hAnsi="Times New Roman"/>
          <w:sz w:val="28"/>
          <w:szCs w:val="28"/>
        </w:rPr>
        <w:t>.</w:t>
      </w:r>
      <w:proofErr w:type="gramEnd"/>
      <w:r w:rsidRPr="00C6410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64101">
        <w:rPr>
          <w:rFonts w:ascii="Times New Roman" w:hAnsi="Times New Roman"/>
          <w:sz w:val="28"/>
          <w:szCs w:val="28"/>
        </w:rPr>
        <w:t>ч</w:t>
      </w:r>
      <w:proofErr w:type="gramEnd"/>
      <w:r w:rsidRPr="00C64101">
        <w:rPr>
          <w:rFonts w:ascii="Times New Roman" w:hAnsi="Times New Roman"/>
          <w:sz w:val="28"/>
          <w:szCs w:val="28"/>
        </w:rPr>
        <w:t>исле по противодействию распространения идеологии терроризма, антитеррористической защищенности объектов (территорий), мест массового пребывания людей.</w:t>
      </w:r>
    </w:p>
    <w:p w:rsidR="00233EFD" w:rsidRPr="00C6410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3.3.</w:t>
      </w:r>
      <w:r>
        <w:rPr>
          <w:rFonts w:ascii="Times New Roman" w:hAnsi="Times New Roman"/>
          <w:sz w:val="28"/>
          <w:szCs w:val="28"/>
        </w:rPr>
        <w:tab/>
      </w:r>
      <w:r w:rsidRPr="00C64101">
        <w:rPr>
          <w:rFonts w:ascii="Times New Roman" w:hAnsi="Times New Roman"/>
          <w:sz w:val="28"/>
          <w:szCs w:val="28"/>
        </w:rPr>
        <w:t>Взаимодействие с территориальными органами федеральных органов исполнительной власти, органами исполнительной власти города Москвы, органами местного самоуправления, организациями, независимо от форм собственности, по профилактике терроризма, минимизации и (или) ликвидации последствий его проявлений.</w:t>
      </w:r>
    </w:p>
    <w:p w:rsidR="00233EFD" w:rsidRPr="00C6410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ab/>
      </w:r>
      <w:r w:rsidRPr="00C64101">
        <w:rPr>
          <w:rFonts w:ascii="Times New Roman" w:hAnsi="Times New Roman"/>
          <w:sz w:val="28"/>
          <w:szCs w:val="28"/>
        </w:rPr>
        <w:t>Участие в информационном сопровождении деятельности по профилактике терроризма, минимизации и (или) ликвидации последствий его проявлений.</w:t>
      </w:r>
    </w:p>
    <w:p w:rsidR="00233EFD" w:rsidRPr="00C6410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</w:r>
      <w:r w:rsidRPr="00C64101">
        <w:rPr>
          <w:rFonts w:ascii="Times New Roman" w:hAnsi="Times New Roman"/>
          <w:sz w:val="28"/>
          <w:szCs w:val="28"/>
        </w:rPr>
        <w:t>Планирование деятельности постоянно действующей рабочей группы, а также выработка предложений в план работы комиссии округа и проекты принимаемых комиссией округа решений.</w:t>
      </w:r>
    </w:p>
    <w:p w:rsidR="00233EFD" w:rsidRPr="00C6410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Pr="00C64101">
        <w:rPr>
          <w:rFonts w:ascii="Times New Roman" w:hAnsi="Times New Roman"/>
          <w:sz w:val="28"/>
          <w:szCs w:val="28"/>
        </w:rPr>
        <w:t xml:space="preserve">Организация выполнения и </w:t>
      </w:r>
      <w:proofErr w:type="gramStart"/>
      <w:r w:rsidRPr="00C6410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64101">
        <w:rPr>
          <w:rFonts w:ascii="Times New Roman" w:hAnsi="Times New Roman"/>
          <w:sz w:val="28"/>
          <w:szCs w:val="28"/>
        </w:rPr>
        <w:t xml:space="preserve"> выполнением решений комиссии округа и постоянно действующей рабочей группы.</w:t>
      </w:r>
    </w:p>
    <w:p w:rsidR="00233EFD" w:rsidRPr="00C6410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</w:t>
      </w:r>
      <w:r>
        <w:rPr>
          <w:rFonts w:ascii="Times New Roman" w:hAnsi="Times New Roman"/>
          <w:sz w:val="28"/>
          <w:szCs w:val="28"/>
        </w:rPr>
        <w:tab/>
      </w:r>
      <w:r w:rsidRPr="00C64101">
        <w:rPr>
          <w:rFonts w:ascii="Times New Roman" w:hAnsi="Times New Roman"/>
          <w:sz w:val="28"/>
          <w:szCs w:val="28"/>
        </w:rPr>
        <w:t>Представление в установленном порядке в аппарат (секретарю) комиссии округа информации о выполнении мероприятий планов работы и поручений комиссии округа, а также аналитической и справочной информации по вопросам, отнесенным к компетенции постоянно действующей рабочей группы.</w:t>
      </w:r>
    </w:p>
    <w:p w:rsidR="00233EFD" w:rsidRDefault="00233EFD" w:rsidP="00233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</w:t>
      </w:r>
      <w:r>
        <w:rPr>
          <w:rFonts w:ascii="Times New Roman" w:hAnsi="Times New Roman"/>
          <w:sz w:val="28"/>
          <w:szCs w:val="28"/>
        </w:rPr>
        <w:tab/>
      </w:r>
      <w:r w:rsidRPr="00C64101">
        <w:rPr>
          <w:rFonts w:ascii="Times New Roman" w:hAnsi="Times New Roman"/>
          <w:sz w:val="28"/>
          <w:szCs w:val="28"/>
        </w:rPr>
        <w:t>Исполнение иных функций в соответствии с поручениями председателя комиссии округа и аппарата (секретаря) комиссии округа по вопросам, входящим в компетенцию комиссии округа.</w:t>
      </w:r>
    </w:p>
    <w:p w:rsidR="00233EFD" w:rsidRPr="00333486" w:rsidRDefault="00233EFD" w:rsidP="00233EFD">
      <w:pPr>
        <w:jc w:val="center"/>
        <w:rPr>
          <w:rFonts w:ascii="Times New Roman" w:hAnsi="Times New Roman"/>
          <w:sz w:val="28"/>
          <w:szCs w:val="28"/>
        </w:rPr>
      </w:pPr>
      <w:r w:rsidRPr="00333486">
        <w:rPr>
          <w:rFonts w:ascii="Times New Roman" w:hAnsi="Times New Roman"/>
          <w:sz w:val="28"/>
          <w:szCs w:val="28"/>
        </w:rPr>
        <w:t>4. Права постоянно действующей рабочей группы</w:t>
      </w:r>
    </w:p>
    <w:p w:rsidR="00233EFD" w:rsidRPr="00333486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ab/>
      </w:r>
      <w:r w:rsidRPr="00333486">
        <w:rPr>
          <w:rFonts w:ascii="Times New Roman" w:hAnsi="Times New Roman"/>
          <w:sz w:val="28"/>
          <w:szCs w:val="28"/>
        </w:rPr>
        <w:t>Принимать решения по вопросам, отнесенным к ее компетенции.</w:t>
      </w:r>
    </w:p>
    <w:p w:rsidR="00233EFD" w:rsidRPr="00333486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ab/>
      </w:r>
      <w:r w:rsidRPr="00333486">
        <w:rPr>
          <w:rFonts w:ascii="Times New Roman" w:hAnsi="Times New Roman"/>
          <w:sz w:val="28"/>
          <w:szCs w:val="28"/>
        </w:rPr>
        <w:t>Запрашивать и получать в установленном порядке от территориальных органов федеральных органов исполнительной власти, органов исполнительной власти города Москвы, общественных объединений, организаций и должностных лиц необходимые материалы и информацию по вопросам, отнесенным к компетенции рабочей группы.</w:t>
      </w:r>
    </w:p>
    <w:p w:rsidR="00233EFD" w:rsidRPr="00333486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ab/>
      </w:r>
      <w:r w:rsidRPr="00333486">
        <w:rPr>
          <w:rFonts w:ascii="Times New Roman" w:hAnsi="Times New Roman"/>
          <w:sz w:val="28"/>
          <w:szCs w:val="28"/>
        </w:rPr>
        <w:t>Привлекать для участия в работе постоянно действующей рабочей группы представителей организаций, независимо от форм собственности, и общественных объединений (по согласованию).</w:t>
      </w:r>
    </w:p>
    <w:p w:rsidR="00233EFD" w:rsidRDefault="00233EFD" w:rsidP="00233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ab/>
      </w:r>
      <w:r w:rsidRPr="00333486">
        <w:rPr>
          <w:rFonts w:ascii="Times New Roman" w:hAnsi="Times New Roman"/>
          <w:sz w:val="28"/>
          <w:szCs w:val="28"/>
        </w:rPr>
        <w:t>Вносить в установленном порядке предложения по вопросам, требующим решения комиссии округа.</w:t>
      </w:r>
    </w:p>
    <w:p w:rsidR="00233EFD" w:rsidRPr="001722D1" w:rsidRDefault="00233EFD" w:rsidP="00233EFD">
      <w:pPr>
        <w:jc w:val="center"/>
        <w:rPr>
          <w:rFonts w:ascii="Times New Roman" w:hAnsi="Times New Roman"/>
          <w:sz w:val="28"/>
          <w:szCs w:val="28"/>
        </w:rPr>
      </w:pPr>
      <w:r w:rsidRPr="001722D1">
        <w:rPr>
          <w:rFonts w:ascii="Times New Roman" w:hAnsi="Times New Roman"/>
          <w:sz w:val="28"/>
          <w:szCs w:val="28"/>
        </w:rPr>
        <w:t>5. Организация деятельности постоянно действующей рабочей группы</w:t>
      </w:r>
    </w:p>
    <w:p w:rsidR="00233EFD" w:rsidRPr="001722D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</w:r>
      <w:r w:rsidRPr="001722D1">
        <w:rPr>
          <w:rFonts w:ascii="Times New Roman" w:hAnsi="Times New Roman"/>
          <w:sz w:val="28"/>
          <w:szCs w:val="28"/>
        </w:rPr>
        <w:t>Постоянно действующая рабочая группа состоит из руководителя, заместителя руководителя, членов постоянно действующей рабочей группы и секретаря.</w:t>
      </w:r>
    </w:p>
    <w:p w:rsidR="00233EFD" w:rsidRPr="001722D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5.2.</w:t>
      </w:r>
      <w:r>
        <w:rPr>
          <w:rFonts w:ascii="Times New Roman" w:hAnsi="Times New Roman"/>
          <w:sz w:val="28"/>
          <w:szCs w:val="28"/>
        </w:rPr>
        <w:tab/>
      </w:r>
      <w:r w:rsidRPr="001722D1">
        <w:rPr>
          <w:rFonts w:ascii="Times New Roman" w:hAnsi="Times New Roman"/>
          <w:sz w:val="28"/>
          <w:szCs w:val="28"/>
        </w:rPr>
        <w:t>Состав постоянно действующей рабочей группы формируется из представителей управы города Москвы и подведомственных организаций. В состав постоянно действующей рабочей группы могут включаться представители правоохранительных органов, расположенных на территории района (по согласованию).</w:t>
      </w:r>
    </w:p>
    <w:p w:rsidR="00233EFD" w:rsidRPr="001722D1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1722D1">
        <w:rPr>
          <w:rFonts w:ascii="Times New Roman" w:hAnsi="Times New Roman"/>
          <w:sz w:val="28"/>
          <w:szCs w:val="28"/>
        </w:rPr>
        <w:t>Руководитель постоянно действующей рабочей группы назначает заместителя руководителя и секретаря, а также определяет подразделение, на которое возлагает решение задач по организационному, информационному и материально-техническому обеспечению деятельности постоянно действующей рабочей группы, проведению мероприятий по контролю за исполнением ее решений, выполнением требований к антитеррористической защищенности объектов (территорий) и мест массового пребывания людей, а также реализации и координации иных мер по профилактике терроризма</w:t>
      </w:r>
      <w:proofErr w:type="gramEnd"/>
      <w:r w:rsidRPr="001722D1">
        <w:rPr>
          <w:rFonts w:ascii="Times New Roman" w:hAnsi="Times New Roman"/>
          <w:sz w:val="28"/>
          <w:szCs w:val="28"/>
        </w:rPr>
        <w:t>, минимизации и (или) ликвидации последствий его проявлений.</w:t>
      </w:r>
    </w:p>
    <w:p w:rsidR="00233EFD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</w:r>
      <w:r w:rsidRPr="001722D1">
        <w:rPr>
          <w:rFonts w:ascii="Times New Roman" w:hAnsi="Times New Roman"/>
          <w:sz w:val="28"/>
          <w:szCs w:val="28"/>
        </w:rPr>
        <w:t>В случае отсутствия руководителя постоянно действующей рабочей группы его полномочия выполняет заместитель руководителя рабочей группы (по поручению руководителя постоянно действующей рабочей группы) с правом проведения заседания рабочей группы.</w:t>
      </w:r>
    </w:p>
    <w:p w:rsidR="00233EFD" w:rsidRPr="00F90A39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>
        <w:rPr>
          <w:rFonts w:ascii="Times New Roman" w:hAnsi="Times New Roman"/>
          <w:sz w:val="28"/>
          <w:szCs w:val="28"/>
        </w:rPr>
        <w:tab/>
      </w:r>
      <w:r w:rsidRPr="00F90A39">
        <w:rPr>
          <w:rFonts w:ascii="Times New Roman" w:hAnsi="Times New Roman"/>
          <w:sz w:val="28"/>
          <w:szCs w:val="28"/>
        </w:rPr>
        <w:t>Постоянно действующая рабочая группа осуществляет свою деятельность на плановой основе во взаимодействии с аппаратом (секретарем) комиссии округа.</w:t>
      </w:r>
    </w:p>
    <w:p w:rsidR="00233EFD" w:rsidRPr="00F90A39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>
        <w:rPr>
          <w:rFonts w:ascii="Times New Roman" w:hAnsi="Times New Roman"/>
          <w:sz w:val="28"/>
          <w:szCs w:val="28"/>
        </w:rPr>
        <w:tab/>
      </w:r>
      <w:r w:rsidRPr="00F90A39">
        <w:rPr>
          <w:rFonts w:ascii="Times New Roman" w:hAnsi="Times New Roman"/>
          <w:sz w:val="28"/>
          <w:szCs w:val="28"/>
        </w:rPr>
        <w:t>План работы постоянно действующей рабочей группы составляется на один год, исходя из складывающейся обстановки в области противодействия терроризму, с учетом решений комиссии округа и плана работы комиссии округа.</w:t>
      </w:r>
    </w:p>
    <w:p w:rsidR="00233EFD" w:rsidRPr="00F90A39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</w:t>
      </w:r>
      <w:r>
        <w:rPr>
          <w:rFonts w:ascii="Times New Roman" w:hAnsi="Times New Roman"/>
          <w:sz w:val="28"/>
          <w:szCs w:val="28"/>
        </w:rPr>
        <w:tab/>
      </w:r>
      <w:r w:rsidRPr="00F90A39">
        <w:rPr>
          <w:rFonts w:ascii="Times New Roman" w:hAnsi="Times New Roman"/>
          <w:sz w:val="28"/>
          <w:szCs w:val="28"/>
        </w:rPr>
        <w:t xml:space="preserve">Заседания постоянно действующей рабочей группы проводятся в соответствии с планом работы рабочей группы, но не реже одного раза в квартал. В случае необходимости по решению председателя комиссии округа или руководителя постоянно действующей рабочей группы могут проводиться внеочередные заседания постоянно действующей рабочей </w:t>
      </w:r>
      <w:r>
        <w:rPr>
          <w:rFonts w:ascii="Times New Roman" w:hAnsi="Times New Roman"/>
          <w:sz w:val="28"/>
          <w:szCs w:val="28"/>
        </w:rPr>
        <w:t>гр</w:t>
      </w:r>
      <w:r w:rsidRPr="00F90A39">
        <w:rPr>
          <w:rFonts w:ascii="Times New Roman" w:hAnsi="Times New Roman"/>
          <w:sz w:val="28"/>
          <w:szCs w:val="28"/>
        </w:rPr>
        <w:t>уппы.</w:t>
      </w:r>
    </w:p>
    <w:p w:rsidR="00233EFD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>
        <w:rPr>
          <w:rFonts w:ascii="Times New Roman" w:hAnsi="Times New Roman"/>
          <w:sz w:val="28"/>
          <w:szCs w:val="28"/>
        </w:rPr>
        <w:tab/>
      </w:r>
      <w:r w:rsidRPr="00F90A39">
        <w:rPr>
          <w:rFonts w:ascii="Times New Roman" w:hAnsi="Times New Roman"/>
          <w:sz w:val="28"/>
          <w:szCs w:val="28"/>
        </w:rPr>
        <w:t>Решения постоянно действующей рабочей группы оформляются протоколом, который в пятидневный срок после даты проведения заседания готовится секретарем постоянно действующей рабочей группы, подписывается руководителем постоянно действующей рабочей группы и доводится до заинтересованных лиц (исполнителей).</w:t>
      </w:r>
    </w:p>
    <w:p w:rsidR="00233EFD" w:rsidRPr="009C46A8" w:rsidRDefault="00233EFD" w:rsidP="00233E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</w:t>
      </w:r>
      <w:r>
        <w:rPr>
          <w:rFonts w:ascii="Times New Roman" w:hAnsi="Times New Roman"/>
          <w:sz w:val="28"/>
          <w:szCs w:val="28"/>
        </w:rPr>
        <w:tab/>
      </w:r>
      <w:r w:rsidRPr="009C46A8">
        <w:rPr>
          <w:rFonts w:ascii="Times New Roman" w:hAnsi="Times New Roman"/>
          <w:sz w:val="28"/>
          <w:szCs w:val="28"/>
        </w:rPr>
        <w:t xml:space="preserve">Руководитель постоянно действующей рабочей группы информирует аппарат (секретаря) комиссии округа по итогам деятельности </w:t>
      </w:r>
      <w:r w:rsidRPr="009C46A8">
        <w:rPr>
          <w:rFonts w:ascii="Times New Roman" w:hAnsi="Times New Roman"/>
          <w:sz w:val="28"/>
          <w:szCs w:val="28"/>
        </w:rPr>
        <w:lastRenderedPageBreak/>
        <w:t>рабочей группы не реже одного раза в полугодие, а также по итогам проведенных заседаний</w:t>
      </w:r>
      <w:r>
        <w:rPr>
          <w:rFonts w:ascii="Times New Roman" w:hAnsi="Times New Roman"/>
          <w:sz w:val="28"/>
          <w:szCs w:val="28"/>
        </w:rPr>
        <w:t>.</w:t>
      </w:r>
    </w:p>
    <w:p w:rsidR="00356F36" w:rsidRDefault="00356F36">
      <w:bookmarkStart w:id="3" w:name="_GoBack"/>
      <w:bookmarkEnd w:id="3"/>
    </w:p>
    <w:sectPr w:rsidR="0035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135B5"/>
    <w:multiLevelType w:val="multilevel"/>
    <w:tmpl w:val="57A859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FD"/>
    <w:rsid w:val="00001698"/>
    <w:rsid w:val="00011811"/>
    <w:rsid w:val="00076DC9"/>
    <w:rsid w:val="000B0B5E"/>
    <w:rsid w:val="000C48D1"/>
    <w:rsid w:val="000F4C75"/>
    <w:rsid w:val="001D59F2"/>
    <w:rsid w:val="001E2899"/>
    <w:rsid w:val="00233EFD"/>
    <w:rsid w:val="002A1C6D"/>
    <w:rsid w:val="002B1CC9"/>
    <w:rsid w:val="003367DE"/>
    <w:rsid w:val="00356F36"/>
    <w:rsid w:val="00362241"/>
    <w:rsid w:val="003730A9"/>
    <w:rsid w:val="003A5985"/>
    <w:rsid w:val="003B00B5"/>
    <w:rsid w:val="003D7094"/>
    <w:rsid w:val="003E4F18"/>
    <w:rsid w:val="003E7D13"/>
    <w:rsid w:val="003F74EF"/>
    <w:rsid w:val="0040797B"/>
    <w:rsid w:val="004F2773"/>
    <w:rsid w:val="00554DA4"/>
    <w:rsid w:val="00583030"/>
    <w:rsid w:val="005B643F"/>
    <w:rsid w:val="0063146F"/>
    <w:rsid w:val="00690049"/>
    <w:rsid w:val="006F73C1"/>
    <w:rsid w:val="00757656"/>
    <w:rsid w:val="00810CFE"/>
    <w:rsid w:val="008A4532"/>
    <w:rsid w:val="008D2C46"/>
    <w:rsid w:val="009138AB"/>
    <w:rsid w:val="009171B2"/>
    <w:rsid w:val="00AC6956"/>
    <w:rsid w:val="00B03A8D"/>
    <w:rsid w:val="00B51CDD"/>
    <w:rsid w:val="00BA50F9"/>
    <w:rsid w:val="00C73B96"/>
    <w:rsid w:val="00C77369"/>
    <w:rsid w:val="00CB7778"/>
    <w:rsid w:val="00D01522"/>
    <w:rsid w:val="00D21AAE"/>
    <w:rsid w:val="00D72321"/>
    <w:rsid w:val="00DE49E1"/>
    <w:rsid w:val="00DE7469"/>
    <w:rsid w:val="00E87635"/>
    <w:rsid w:val="00EA1B04"/>
    <w:rsid w:val="00EA6D3F"/>
    <w:rsid w:val="00F07E02"/>
    <w:rsid w:val="00F13B2C"/>
    <w:rsid w:val="00F761B3"/>
    <w:rsid w:val="00F83480"/>
    <w:rsid w:val="00FD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F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367D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7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7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367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3367DE"/>
    <w:rPr>
      <w:b/>
      <w:bCs/>
    </w:rPr>
  </w:style>
  <w:style w:type="paragraph" w:styleId="a4">
    <w:name w:val="No Spacing"/>
    <w:uiPriority w:val="1"/>
    <w:qFormat/>
    <w:rsid w:val="003367D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33EFD"/>
    <w:pPr>
      <w:ind w:left="720"/>
      <w:contextualSpacing/>
    </w:pPr>
  </w:style>
  <w:style w:type="character" w:customStyle="1" w:styleId="a6">
    <w:name w:val="Основной текст_"/>
    <w:link w:val="11"/>
    <w:rsid w:val="00233EFD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6"/>
    <w:rsid w:val="00233EFD"/>
    <w:pPr>
      <w:shd w:val="clear" w:color="auto" w:fill="FFFFFF"/>
      <w:spacing w:before="660" w:after="360" w:line="0" w:lineRule="atLeast"/>
    </w:pPr>
    <w:rPr>
      <w:rFonts w:ascii="Times New Roman" w:eastAsiaTheme="minorHAnsi" w:hAnsi="Times New Roman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F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367D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7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7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367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3367DE"/>
    <w:rPr>
      <w:b/>
      <w:bCs/>
    </w:rPr>
  </w:style>
  <w:style w:type="paragraph" w:styleId="a4">
    <w:name w:val="No Spacing"/>
    <w:uiPriority w:val="1"/>
    <w:qFormat/>
    <w:rsid w:val="003367D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33EFD"/>
    <w:pPr>
      <w:ind w:left="720"/>
      <w:contextualSpacing/>
    </w:pPr>
  </w:style>
  <w:style w:type="character" w:customStyle="1" w:styleId="a6">
    <w:name w:val="Основной текст_"/>
    <w:link w:val="11"/>
    <w:rsid w:val="00233EFD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6"/>
    <w:rsid w:val="00233EFD"/>
    <w:pPr>
      <w:shd w:val="clear" w:color="auto" w:fill="FFFFFF"/>
      <w:spacing w:before="660" w:after="360" w:line="0" w:lineRule="atLeast"/>
    </w:pPr>
    <w:rPr>
      <w:rFonts w:ascii="Times New Roman" w:eastAsiaTheme="minorHAnsi" w:hAnsi="Times New Roman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 Игорь Александрович</dc:creator>
  <cp:lastModifiedBy>Решетников Игорь Александрович</cp:lastModifiedBy>
  <cp:revision>1</cp:revision>
  <dcterms:created xsi:type="dcterms:W3CDTF">2020-01-10T11:18:00Z</dcterms:created>
  <dcterms:modified xsi:type="dcterms:W3CDTF">2020-01-10T11:27:00Z</dcterms:modified>
</cp:coreProperties>
</file>